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8C9C" w14:textId="7B40DB58" w:rsidR="004B3015" w:rsidRPr="00103148" w:rsidRDefault="005D6E28" w:rsidP="00103148">
      <w:pPr>
        <w:jc w:val="center"/>
        <w:rPr>
          <w:sz w:val="32"/>
          <w:szCs w:val="32"/>
        </w:rPr>
      </w:pPr>
      <w:r w:rsidRPr="00103148">
        <w:rPr>
          <w:sz w:val="32"/>
          <w:szCs w:val="32"/>
        </w:rPr>
        <w:t>The Harvard University Retirees Association</w:t>
      </w:r>
    </w:p>
    <w:p w14:paraId="216A9491" w14:textId="08B07747" w:rsidR="005D6E28" w:rsidRDefault="005D6E28" w:rsidP="00103148">
      <w:pPr>
        <w:jc w:val="center"/>
      </w:pPr>
      <w:r w:rsidRPr="009A4C51">
        <w:t xml:space="preserve">Invites you to a </w:t>
      </w:r>
      <w:r w:rsidR="001C6042" w:rsidRPr="009A4C51">
        <w:t xml:space="preserve">tour and discussion of </w:t>
      </w:r>
      <w:r w:rsidR="00EC31F0">
        <w:t>the</w:t>
      </w:r>
    </w:p>
    <w:p w14:paraId="70A5E214" w14:textId="77777777" w:rsidR="004D75C2" w:rsidRPr="004D75C2" w:rsidRDefault="00EC31F0" w:rsidP="00103148">
      <w:pPr>
        <w:jc w:val="center"/>
        <w:rPr>
          <w:b/>
          <w:bCs/>
          <w:color w:val="EE0000"/>
          <w:sz w:val="32"/>
          <w:szCs w:val="32"/>
        </w:rPr>
      </w:pPr>
      <w:r w:rsidRPr="004D75C2">
        <w:rPr>
          <w:b/>
          <w:bCs/>
          <w:color w:val="EE0000"/>
          <w:sz w:val="32"/>
          <w:szCs w:val="32"/>
        </w:rPr>
        <w:t xml:space="preserve">African </w:t>
      </w:r>
      <w:r w:rsidR="004E58F7" w:rsidRPr="004D75C2">
        <w:rPr>
          <w:b/>
          <w:bCs/>
          <w:color w:val="EE0000"/>
          <w:sz w:val="32"/>
          <w:szCs w:val="32"/>
        </w:rPr>
        <w:t>Meeting House</w:t>
      </w:r>
      <w:r w:rsidR="00D3642D" w:rsidRPr="004D75C2">
        <w:rPr>
          <w:b/>
          <w:bCs/>
          <w:color w:val="EE0000"/>
          <w:sz w:val="32"/>
          <w:szCs w:val="32"/>
        </w:rPr>
        <w:t xml:space="preserve"> and the </w:t>
      </w:r>
    </w:p>
    <w:p w14:paraId="7878C124" w14:textId="6E2A87BA" w:rsidR="00FC2FE3" w:rsidRPr="004D75C2" w:rsidRDefault="00D3642D" w:rsidP="00103148">
      <w:pPr>
        <w:jc w:val="center"/>
        <w:rPr>
          <w:b/>
          <w:bCs/>
          <w:color w:val="EE0000"/>
          <w:sz w:val="32"/>
          <w:szCs w:val="32"/>
        </w:rPr>
      </w:pPr>
      <w:r w:rsidRPr="004D75C2">
        <w:rPr>
          <w:rFonts w:cs="Segoe UI"/>
          <w:b/>
          <w:bCs/>
          <w:color w:val="EE0000"/>
          <w:sz w:val="32"/>
          <w:szCs w:val="32"/>
          <w:shd w:val="clear" w:color="auto" w:fill="FFFFFF"/>
        </w:rPr>
        <w:t>Museum of African American History</w:t>
      </w:r>
      <w:r w:rsidR="009C59EB" w:rsidRPr="004D75C2">
        <w:rPr>
          <w:b/>
          <w:bCs/>
          <w:color w:val="EE0000"/>
          <w:sz w:val="40"/>
          <w:szCs w:val="40"/>
        </w:rPr>
        <w:t xml:space="preserve"> </w:t>
      </w:r>
    </w:p>
    <w:p w14:paraId="4D2EEF60" w14:textId="5BBC7203" w:rsidR="00EC31F0" w:rsidRPr="009A4C51" w:rsidRDefault="00FC2FE3" w:rsidP="00103148">
      <w:pPr>
        <w:jc w:val="center"/>
      </w:pPr>
      <w:r>
        <w:rPr>
          <w:b/>
          <w:bCs/>
        </w:rPr>
        <w:t>46 Joy Street, Beacon Hill</w:t>
      </w:r>
      <w:r w:rsidR="00785C50">
        <w:rPr>
          <w:b/>
          <w:bCs/>
        </w:rPr>
        <w:t>, Boston</w:t>
      </w:r>
    </w:p>
    <w:p w14:paraId="52ACB75F" w14:textId="77777777" w:rsidR="00103148" w:rsidRPr="00F975A5" w:rsidRDefault="00103148" w:rsidP="00103148">
      <w:pPr>
        <w:ind w:left="0"/>
        <w:jc w:val="center"/>
        <w:rPr>
          <w:sz w:val="12"/>
          <w:szCs w:val="12"/>
        </w:rPr>
      </w:pPr>
    </w:p>
    <w:p w14:paraId="24F688EC" w14:textId="11C39F16" w:rsidR="004B3015" w:rsidRDefault="009C59EB" w:rsidP="00103148">
      <w:pPr>
        <w:ind w:left="0" w:firstLine="576"/>
        <w:jc w:val="center"/>
        <w:rPr>
          <w:b/>
          <w:bCs/>
          <w:sz w:val="28"/>
          <w:szCs w:val="28"/>
        </w:rPr>
      </w:pPr>
      <w:r>
        <w:rPr>
          <w:b/>
          <w:bCs/>
          <w:sz w:val="28"/>
          <w:szCs w:val="28"/>
        </w:rPr>
        <w:t>Thursday</w:t>
      </w:r>
      <w:r w:rsidR="004B3015" w:rsidRPr="00103148">
        <w:rPr>
          <w:b/>
          <w:bCs/>
          <w:sz w:val="28"/>
          <w:szCs w:val="28"/>
        </w:rPr>
        <w:t xml:space="preserve">, </w:t>
      </w:r>
      <w:r>
        <w:rPr>
          <w:b/>
          <w:bCs/>
          <w:sz w:val="28"/>
          <w:szCs w:val="28"/>
        </w:rPr>
        <w:t xml:space="preserve">November </w:t>
      </w:r>
      <w:r w:rsidR="005D4A72">
        <w:rPr>
          <w:b/>
          <w:bCs/>
          <w:sz w:val="28"/>
          <w:szCs w:val="28"/>
        </w:rPr>
        <w:t>12</w:t>
      </w:r>
      <w:r w:rsidR="004B3015" w:rsidRPr="00103148">
        <w:rPr>
          <w:b/>
          <w:bCs/>
          <w:sz w:val="28"/>
          <w:szCs w:val="28"/>
        </w:rPr>
        <w:t>, 202</w:t>
      </w:r>
      <w:r w:rsidR="005D4A72">
        <w:rPr>
          <w:b/>
          <w:bCs/>
          <w:sz w:val="28"/>
          <w:szCs w:val="28"/>
        </w:rPr>
        <w:t>6</w:t>
      </w:r>
      <w:r w:rsidR="004B3015" w:rsidRPr="00103148">
        <w:rPr>
          <w:b/>
          <w:bCs/>
          <w:sz w:val="28"/>
          <w:szCs w:val="28"/>
        </w:rPr>
        <w:t>, 1</w:t>
      </w:r>
      <w:r w:rsidR="005D4A72">
        <w:rPr>
          <w:b/>
          <w:bCs/>
          <w:sz w:val="28"/>
          <w:szCs w:val="28"/>
        </w:rPr>
        <w:t>0</w:t>
      </w:r>
      <w:r w:rsidR="004B3015" w:rsidRPr="00103148">
        <w:rPr>
          <w:b/>
          <w:bCs/>
          <w:sz w:val="28"/>
          <w:szCs w:val="28"/>
        </w:rPr>
        <w:t>:</w:t>
      </w:r>
      <w:r w:rsidR="005D4A72">
        <w:rPr>
          <w:b/>
          <w:bCs/>
          <w:sz w:val="28"/>
          <w:szCs w:val="28"/>
        </w:rPr>
        <w:t>30 to 12:00 noon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
        <w:gridCol w:w="8910"/>
      </w:tblGrid>
      <w:tr w:rsidR="006D3B92" w14:paraId="3F077594" w14:textId="77777777" w:rsidTr="002E0C07">
        <w:trPr>
          <w:trHeight w:val="4338"/>
          <w:jc w:val="center"/>
        </w:trPr>
        <w:tc>
          <w:tcPr>
            <w:tcW w:w="270" w:type="dxa"/>
          </w:tcPr>
          <w:p w14:paraId="2EC765DC" w14:textId="77777777" w:rsidR="006D3B92" w:rsidRPr="00757C67" w:rsidRDefault="006D3B92" w:rsidP="0023128C">
            <w:pPr>
              <w:ind w:left="0"/>
              <w:rPr>
                <w:sz w:val="20"/>
                <w:szCs w:val="20"/>
              </w:rPr>
            </w:pPr>
          </w:p>
          <w:p w14:paraId="6615F776" w14:textId="0DC601BB" w:rsidR="006D3B92" w:rsidRDefault="006D3B92" w:rsidP="007025EF">
            <w:pPr>
              <w:ind w:left="0"/>
            </w:pPr>
          </w:p>
        </w:tc>
        <w:tc>
          <w:tcPr>
            <w:tcW w:w="8910" w:type="dxa"/>
          </w:tcPr>
          <w:p w14:paraId="617ACC96" w14:textId="3D551390" w:rsidR="006D3B92" w:rsidRPr="00B6749D" w:rsidRDefault="00C9232A" w:rsidP="00E123E9">
            <w:pPr>
              <w:ind w:left="0"/>
              <w:rPr>
                <w:sz w:val="18"/>
                <w:szCs w:val="18"/>
              </w:rPr>
            </w:pPr>
            <w:r w:rsidRPr="00C9232A">
              <w:rPr>
                <w:noProof/>
                <w:sz w:val="18"/>
                <w:szCs w:val="18"/>
              </w:rPr>
              <w:drawing>
                <wp:inline distT="0" distB="0" distL="0" distR="0" wp14:anchorId="03DC457F" wp14:editId="07D5C31F">
                  <wp:extent cx="5324475" cy="2665899"/>
                  <wp:effectExtent l="0" t="0" r="0" b="1270"/>
                  <wp:docPr id="173159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96694" name=""/>
                          <pic:cNvPicPr/>
                        </pic:nvPicPr>
                        <pic:blipFill>
                          <a:blip r:embed="rId4"/>
                          <a:stretch>
                            <a:fillRect/>
                          </a:stretch>
                        </pic:blipFill>
                        <pic:spPr>
                          <a:xfrm>
                            <a:off x="0" y="0"/>
                            <a:ext cx="5339222" cy="2673282"/>
                          </a:xfrm>
                          <a:prstGeom prst="rect">
                            <a:avLst/>
                          </a:prstGeom>
                        </pic:spPr>
                      </pic:pic>
                    </a:graphicData>
                  </a:graphic>
                </wp:inline>
              </w:drawing>
            </w:r>
          </w:p>
        </w:tc>
      </w:tr>
    </w:tbl>
    <w:p w14:paraId="0AF79FE9" w14:textId="77777777" w:rsidR="009721D1" w:rsidRPr="009B32C3" w:rsidRDefault="00971965" w:rsidP="00BF5525">
      <w:pPr>
        <w:ind w:left="0"/>
        <w:rPr>
          <w:color w:val="585163"/>
          <w:spacing w:val="2"/>
        </w:rPr>
      </w:pPr>
      <w:r w:rsidRPr="009B32C3">
        <w:rPr>
          <w:color w:val="585163"/>
          <w:spacing w:val="2"/>
        </w:rPr>
        <w:t xml:space="preserve">During this </w:t>
      </w:r>
      <w:proofErr w:type="gramStart"/>
      <w:r w:rsidRPr="009B32C3">
        <w:rPr>
          <w:color w:val="585163"/>
          <w:spacing w:val="2"/>
        </w:rPr>
        <w:t>90 minute</w:t>
      </w:r>
      <w:proofErr w:type="gramEnd"/>
      <w:r w:rsidRPr="009B32C3">
        <w:rPr>
          <w:color w:val="585163"/>
          <w:spacing w:val="2"/>
        </w:rPr>
        <w:t xml:space="preserve"> private tour, we will view the Abiel Smith Schoolhouse (1835), the oldest public school in the United States, built for the sole purpose of educating African American children. We will also tour the African Meeting House (1806), the oldest extant black church building in the nation. HURA members will be able to participate in an in-depth discussion about the history and the self-determination of Boston's free Black community in the 19th century. </w:t>
      </w:r>
    </w:p>
    <w:p w14:paraId="4093D219" w14:textId="2BA7741B" w:rsidR="00C9232A" w:rsidRPr="009B32C3" w:rsidRDefault="00971965" w:rsidP="009B32C3">
      <w:pPr>
        <w:ind w:left="0"/>
        <w:rPr>
          <w:sz w:val="22"/>
          <w:szCs w:val="22"/>
        </w:rPr>
      </w:pPr>
      <w:r w:rsidRPr="009B32C3">
        <w:rPr>
          <w:color w:val="585163"/>
          <w:spacing w:val="2"/>
        </w:rPr>
        <w:t>Please note that this tour involves navigating Joy Street's somewhat steep incline.</w:t>
      </w:r>
    </w:p>
    <w:p w14:paraId="70458427" w14:textId="77777777" w:rsidR="00D425A5" w:rsidRPr="009B32C3" w:rsidRDefault="00D425A5" w:rsidP="00D425A5">
      <w:pPr>
        <w:ind w:left="0"/>
        <w:rPr>
          <w:sz w:val="16"/>
          <w:szCs w:val="16"/>
        </w:rPr>
      </w:pPr>
    </w:p>
    <w:p w14:paraId="4BEA1FFE" w14:textId="4B5D3110" w:rsidR="00D425A5" w:rsidRDefault="00D425A5" w:rsidP="00D425A5">
      <w:pPr>
        <w:ind w:left="0"/>
      </w:pPr>
      <w:r>
        <w:t>The event</w:t>
      </w:r>
      <w:r w:rsidRPr="00A50CAD">
        <w:t xml:space="preserve"> </w:t>
      </w:r>
      <w:r w:rsidRPr="003247A4">
        <w:t xml:space="preserve">will take </w:t>
      </w:r>
      <w:proofErr w:type="gramStart"/>
      <w:r w:rsidRPr="003247A4">
        <w:t>place</w:t>
      </w:r>
      <w:proofErr w:type="gramEnd"/>
      <w:r w:rsidRPr="003247A4">
        <w:t xml:space="preserve"> rain or shine</w:t>
      </w:r>
      <w:r>
        <w:t>.</w:t>
      </w:r>
      <w:r w:rsidRPr="003247A4">
        <w:t xml:space="preserve"> </w:t>
      </w:r>
      <w:r>
        <w:t>L</w:t>
      </w:r>
      <w:r w:rsidRPr="003247A4">
        <w:t xml:space="preserve">unch </w:t>
      </w:r>
      <w:r>
        <w:t>is</w:t>
      </w:r>
      <w:r w:rsidRPr="003247A4">
        <w:t xml:space="preserve"> on</w:t>
      </w:r>
      <w:r>
        <w:t xml:space="preserve"> your own</w:t>
      </w:r>
      <w:r w:rsidR="009721D1">
        <w:t>; a</w:t>
      </w:r>
      <w:r w:rsidRPr="003247A4">
        <w:t xml:space="preserve"> list of nearby restaurants</w:t>
      </w:r>
      <w:r>
        <w:t xml:space="preserve"> and a description of transportation </w:t>
      </w:r>
      <w:r w:rsidRPr="004355D2">
        <w:t xml:space="preserve">options will be sent </w:t>
      </w:r>
      <w:r>
        <w:t>to those who register.</w:t>
      </w:r>
    </w:p>
    <w:p w14:paraId="683B7450" w14:textId="77777777" w:rsidR="00D425A5" w:rsidRPr="009721D1" w:rsidRDefault="00D425A5" w:rsidP="00BF5525">
      <w:pPr>
        <w:ind w:left="0"/>
        <w:rPr>
          <w:b/>
          <w:bCs/>
          <w:sz w:val="16"/>
          <w:szCs w:val="16"/>
        </w:rPr>
      </w:pPr>
    </w:p>
    <w:p w14:paraId="638FCA81" w14:textId="014D9496" w:rsidR="00F7296C" w:rsidRDefault="00323722" w:rsidP="00323722">
      <w:pPr>
        <w:jc w:val="center"/>
      </w:pPr>
      <w:r>
        <w:t>________________________</w:t>
      </w:r>
      <w:r w:rsidR="00AA65A0">
        <w:t>____________________________</w:t>
      </w:r>
      <w:r>
        <w:t>__________________________</w:t>
      </w:r>
    </w:p>
    <w:p w14:paraId="569C6800" w14:textId="77777777" w:rsidR="00323722" w:rsidRPr="00AA65A0" w:rsidRDefault="00323722" w:rsidP="00F7296C">
      <w:pPr>
        <w:jc w:val="center"/>
        <w:rPr>
          <w:sz w:val="16"/>
          <w:szCs w:val="16"/>
        </w:rPr>
      </w:pPr>
    </w:p>
    <w:p w14:paraId="3F8EAD1A" w14:textId="77777777" w:rsidR="00271175" w:rsidRDefault="009A16A8" w:rsidP="00F7296C">
      <w:pPr>
        <w:jc w:val="center"/>
        <w:rPr>
          <w:color w:val="0070C0"/>
          <w:sz w:val="32"/>
          <w:szCs w:val="32"/>
        </w:rPr>
      </w:pPr>
      <w:r w:rsidRPr="009B32C3">
        <w:rPr>
          <w:color w:val="0070C0"/>
          <w:sz w:val="32"/>
          <w:szCs w:val="32"/>
        </w:rPr>
        <w:t xml:space="preserve">Register </w:t>
      </w:r>
      <w:r w:rsidR="00CA6E0F" w:rsidRPr="009B32C3">
        <w:rPr>
          <w:color w:val="0070C0"/>
          <w:sz w:val="32"/>
          <w:szCs w:val="32"/>
        </w:rPr>
        <w:t xml:space="preserve">using this </w:t>
      </w:r>
      <w:r w:rsidR="001B3711" w:rsidRPr="009B32C3">
        <w:rPr>
          <w:color w:val="0070C0"/>
          <w:sz w:val="32"/>
          <w:szCs w:val="32"/>
        </w:rPr>
        <w:t xml:space="preserve">Eventbrite link </w:t>
      </w:r>
      <w:r w:rsidR="009B32C3">
        <w:rPr>
          <w:color w:val="0070C0"/>
          <w:sz w:val="32"/>
          <w:szCs w:val="32"/>
        </w:rPr>
        <w:t xml:space="preserve">regardless of </w:t>
      </w:r>
    </w:p>
    <w:p w14:paraId="3C87C81E" w14:textId="448BBAEB" w:rsidR="007171A9" w:rsidRPr="009B32C3" w:rsidRDefault="009B32C3" w:rsidP="00F7296C">
      <w:pPr>
        <w:jc w:val="center"/>
        <w:rPr>
          <w:color w:val="0070C0"/>
          <w:sz w:val="32"/>
          <w:szCs w:val="32"/>
        </w:rPr>
      </w:pPr>
      <w:r>
        <w:rPr>
          <w:color w:val="0070C0"/>
          <w:sz w:val="32"/>
          <w:szCs w:val="32"/>
        </w:rPr>
        <w:t>method of payment</w:t>
      </w:r>
    </w:p>
    <w:p w14:paraId="37914BDD" w14:textId="080EA261" w:rsidR="003105EB" w:rsidRPr="00D664BB" w:rsidRDefault="003105EB" w:rsidP="003105EB">
      <w:pPr>
        <w:jc w:val="center"/>
        <w:rPr>
          <w:b/>
          <w:bCs/>
          <w:color w:val="C00000"/>
          <w:sz w:val="32"/>
          <w:szCs w:val="32"/>
        </w:rPr>
      </w:pPr>
      <w:hyperlink r:id="rId5" w:history="1">
        <w:r w:rsidRPr="00D664BB">
          <w:rPr>
            <w:rStyle w:val="Hyperlink"/>
            <w:b/>
            <w:bCs/>
            <w:color w:val="EE0000"/>
            <w:sz w:val="32"/>
            <w:szCs w:val="32"/>
          </w:rPr>
          <w:t>https://MAAHHura.eventbrite.com</w:t>
        </w:r>
      </w:hyperlink>
      <w:r w:rsidR="00D664BB">
        <w:rPr>
          <w:b/>
          <w:bCs/>
          <w:color w:val="EE0000"/>
          <w:sz w:val="32"/>
          <w:szCs w:val="32"/>
        </w:rPr>
        <w:t xml:space="preserve"> </w:t>
      </w:r>
    </w:p>
    <w:p w14:paraId="183AE59A" w14:textId="77777777" w:rsidR="0069757C" w:rsidRPr="009721D1" w:rsidRDefault="0069757C" w:rsidP="00323722">
      <w:pPr>
        <w:jc w:val="center"/>
        <w:rPr>
          <w:sz w:val="16"/>
          <w:szCs w:val="16"/>
        </w:rPr>
      </w:pPr>
    </w:p>
    <w:p w14:paraId="5275D6BA" w14:textId="13074050" w:rsidR="001B3711" w:rsidRDefault="00323722" w:rsidP="00323722">
      <w:pPr>
        <w:jc w:val="center"/>
      </w:pPr>
      <w:r>
        <w:t>_____________________________________________________________________________</w:t>
      </w:r>
    </w:p>
    <w:p w14:paraId="52A2D720" w14:textId="7167154C" w:rsidR="008F6A0C" w:rsidRDefault="00B274CB" w:rsidP="00151930">
      <w:pPr>
        <w:jc w:val="center"/>
      </w:pPr>
      <w:r w:rsidRPr="00B274CB">
        <w:rPr>
          <w:sz w:val="28"/>
          <w:szCs w:val="28"/>
        </w:rPr>
        <w:t>Registration fee $</w:t>
      </w:r>
      <w:r w:rsidR="00642C8A">
        <w:rPr>
          <w:sz w:val="28"/>
          <w:szCs w:val="28"/>
        </w:rPr>
        <w:t>10</w:t>
      </w:r>
      <w:r w:rsidRPr="00B274CB">
        <w:rPr>
          <w:sz w:val="28"/>
          <w:szCs w:val="28"/>
        </w:rPr>
        <w:t>.</w:t>
      </w:r>
      <w:r w:rsidR="00656EBF" w:rsidRPr="00B274CB">
        <w:rPr>
          <w:sz w:val="28"/>
          <w:szCs w:val="28"/>
        </w:rPr>
        <w:br/>
      </w:r>
      <w:r w:rsidR="00323722">
        <w:t>_______________________________________________________________________________</w:t>
      </w:r>
    </w:p>
    <w:p w14:paraId="138A8CBD" w14:textId="521DF86A" w:rsidR="009B32C3" w:rsidRDefault="009B32C3">
      <w:pPr>
        <w:ind w:left="0"/>
      </w:pPr>
      <w:r>
        <w:br w:type="page"/>
      </w:r>
    </w:p>
    <w:p w14:paraId="62CFD4B8" w14:textId="77777777" w:rsidR="004D75C2" w:rsidRDefault="004D75C2" w:rsidP="00151930">
      <w:pPr>
        <w:jc w:val="center"/>
      </w:pPr>
    </w:p>
    <w:p w14:paraId="195CC77B" w14:textId="77777777" w:rsidR="004D75C2" w:rsidRDefault="004D75C2" w:rsidP="004D75C2">
      <w:pPr>
        <w:ind w:left="0"/>
        <w:rPr>
          <w:rFonts w:cs="Segoe UI"/>
          <w:color w:val="1B1B1B"/>
          <w:shd w:val="clear" w:color="auto" w:fill="FFFFFF"/>
        </w:rPr>
      </w:pPr>
      <w:r w:rsidRPr="00C74AE5">
        <w:t>This group tour for 30 persons will v</w:t>
      </w:r>
      <w:r w:rsidRPr="00C74AE5">
        <w:rPr>
          <w:rFonts w:cs="Segoe UI"/>
          <w:color w:val="1B1B1B"/>
          <w:shd w:val="clear" w:color="auto" w:fill="FFFFFF"/>
        </w:rPr>
        <w:t>isit the African Meeting House, which is operated by the Museum of African American History. It was built in 1806 and first served as the African Baptist Church of Boston. It is considered the oldest extant Black church building in America. In addition to serving as a spiritual and religious center for the community, the African Meeting House provided an integral gathering space for the cultural, educational, and political life of Boston’s Black community.</w:t>
      </w:r>
    </w:p>
    <w:p w14:paraId="0A18FE56" w14:textId="77777777" w:rsidR="00253452" w:rsidRDefault="00253452" w:rsidP="004D75C2">
      <w:pPr>
        <w:ind w:left="0"/>
        <w:rPr>
          <w:rFonts w:cs="Segoe UI"/>
          <w:color w:val="1B1B1B"/>
          <w:shd w:val="clear" w:color="auto" w:fill="FFFFFF"/>
        </w:rPr>
      </w:pPr>
    </w:p>
    <w:p w14:paraId="39B14DDE" w14:textId="77777777" w:rsidR="00253452" w:rsidRDefault="00253452" w:rsidP="00253452">
      <w:r>
        <w:t>The African Meeting House is the principal historic building on the Boston campus of the Museum of African American History.  The Museum of African History, the legal name of the organization, is quite often identified as MAAH, its initials.  The African Meeting House is a National Historic Landmark and along with the Abiel Smith School constitute the properties on the Boston campus of MAAH which also has historic buildings on Nantucket.</w:t>
      </w:r>
    </w:p>
    <w:p w14:paraId="62050AF9" w14:textId="7BE3FF3A" w:rsidR="00253452" w:rsidRDefault="00253452" w:rsidP="00253452">
      <w:r>
        <w:t>Jamie</w:t>
      </w:r>
    </w:p>
    <w:p w14:paraId="0650BE7D" w14:textId="77777777" w:rsidR="00253452" w:rsidRDefault="00253452" w:rsidP="00253452"/>
    <w:p w14:paraId="7381FB2B" w14:textId="77777777" w:rsidR="00253452" w:rsidRDefault="00253452" w:rsidP="00253452"/>
    <w:p w14:paraId="223C57C3" w14:textId="77777777" w:rsidR="00253452" w:rsidRDefault="00253452" w:rsidP="004D75C2">
      <w:pPr>
        <w:ind w:left="0"/>
        <w:rPr>
          <w:rFonts w:cs="Segoe UI"/>
          <w:color w:val="1B1B1B"/>
          <w:shd w:val="clear" w:color="auto" w:fill="FFFFFF"/>
        </w:rPr>
      </w:pPr>
    </w:p>
    <w:p w14:paraId="246031A2" w14:textId="77777777" w:rsidR="004D75C2" w:rsidRDefault="004D75C2" w:rsidP="00151930">
      <w:pPr>
        <w:jc w:val="center"/>
      </w:pPr>
    </w:p>
    <w:sectPr w:rsidR="004D75C2" w:rsidSect="00037071">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0C"/>
    <w:rsid w:val="00003F85"/>
    <w:rsid w:val="000121F5"/>
    <w:rsid w:val="00020B0F"/>
    <w:rsid w:val="00037071"/>
    <w:rsid w:val="000564B8"/>
    <w:rsid w:val="000C1E4C"/>
    <w:rsid w:val="000C695D"/>
    <w:rsid w:val="000D2644"/>
    <w:rsid w:val="000E235C"/>
    <w:rsid w:val="00101AFA"/>
    <w:rsid w:val="00103148"/>
    <w:rsid w:val="00110032"/>
    <w:rsid w:val="00123373"/>
    <w:rsid w:val="001477C4"/>
    <w:rsid w:val="00151930"/>
    <w:rsid w:val="001560D8"/>
    <w:rsid w:val="001B046B"/>
    <w:rsid w:val="001B3711"/>
    <w:rsid w:val="001C6042"/>
    <w:rsid w:val="001F374E"/>
    <w:rsid w:val="00220FE9"/>
    <w:rsid w:val="00253452"/>
    <w:rsid w:val="00270A82"/>
    <w:rsid w:val="00271175"/>
    <w:rsid w:val="00287388"/>
    <w:rsid w:val="002948FC"/>
    <w:rsid w:val="002E0C07"/>
    <w:rsid w:val="003105EB"/>
    <w:rsid w:val="00323722"/>
    <w:rsid w:val="00326DDB"/>
    <w:rsid w:val="00330A97"/>
    <w:rsid w:val="00353547"/>
    <w:rsid w:val="00380DF1"/>
    <w:rsid w:val="0038483C"/>
    <w:rsid w:val="003962E6"/>
    <w:rsid w:val="003D26D0"/>
    <w:rsid w:val="0040114D"/>
    <w:rsid w:val="0041681B"/>
    <w:rsid w:val="004368F5"/>
    <w:rsid w:val="004444A8"/>
    <w:rsid w:val="00462A77"/>
    <w:rsid w:val="004A29F2"/>
    <w:rsid w:val="004B2298"/>
    <w:rsid w:val="004B3015"/>
    <w:rsid w:val="004D75C2"/>
    <w:rsid w:val="004E58F7"/>
    <w:rsid w:val="005D4A72"/>
    <w:rsid w:val="005D6E28"/>
    <w:rsid w:val="005F14D2"/>
    <w:rsid w:val="00642C8A"/>
    <w:rsid w:val="00656EBF"/>
    <w:rsid w:val="0069757C"/>
    <w:rsid w:val="006D3B92"/>
    <w:rsid w:val="006F4751"/>
    <w:rsid w:val="007025EF"/>
    <w:rsid w:val="007171A9"/>
    <w:rsid w:val="00744DF4"/>
    <w:rsid w:val="00785C50"/>
    <w:rsid w:val="007B26BA"/>
    <w:rsid w:val="007B6327"/>
    <w:rsid w:val="00821E2A"/>
    <w:rsid w:val="008323B1"/>
    <w:rsid w:val="008D3E84"/>
    <w:rsid w:val="008F4716"/>
    <w:rsid w:val="008F6A0C"/>
    <w:rsid w:val="00971965"/>
    <w:rsid w:val="009721D1"/>
    <w:rsid w:val="00994D05"/>
    <w:rsid w:val="009A16A8"/>
    <w:rsid w:val="009A1B42"/>
    <w:rsid w:val="009A4C51"/>
    <w:rsid w:val="009B32C3"/>
    <w:rsid w:val="009B5F62"/>
    <w:rsid w:val="009C59EB"/>
    <w:rsid w:val="009D741C"/>
    <w:rsid w:val="00A26583"/>
    <w:rsid w:val="00A817FA"/>
    <w:rsid w:val="00AA65A0"/>
    <w:rsid w:val="00B064EA"/>
    <w:rsid w:val="00B274CB"/>
    <w:rsid w:val="00B518E5"/>
    <w:rsid w:val="00B8619E"/>
    <w:rsid w:val="00BA4FB0"/>
    <w:rsid w:val="00BF5525"/>
    <w:rsid w:val="00C67EC7"/>
    <w:rsid w:val="00C74AE5"/>
    <w:rsid w:val="00C9232A"/>
    <w:rsid w:val="00CA6E0F"/>
    <w:rsid w:val="00CB0316"/>
    <w:rsid w:val="00CC5B5D"/>
    <w:rsid w:val="00D043CC"/>
    <w:rsid w:val="00D3642D"/>
    <w:rsid w:val="00D425A5"/>
    <w:rsid w:val="00D441F6"/>
    <w:rsid w:val="00D664BB"/>
    <w:rsid w:val="00D92B38"/>
    <w:rsid w:val="00DA032D"/>
    <w:rsid w:val="00DA35E4"/>
    <w:rsid w:val="00DD7B12"/>
    <w:rsid w:val="00E020A4"/>
    <w:rsid w:val="00E123E9"/>
    <w:rsid w:val="00E169D1"/>
    <w:rsid w:val="00E3052D"/>
    <w:rsid w:val="00E42F63"/>
    <w:rsid w:val="00EC1270"/>
    <w:rsid w:val="00EC31F0"/>
    <w:rsid w:val="00F01E9F"/>
    <w:rsid w:val="00F5278C"/>
    <w:rsid w:val="00F7296C"/>
    <w:rsid w:val="00F81C6D"/>
    <w:rsid w:val="00FB6D16"/>
    <w:rsid w:val="00FC2FE3"/>
    <w:rsid w:val="00FD58BF"/>
    <w:rsid w:val="00FD7B67"/>
    <w:rsid w:val="00FE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8B3B"/>
  <w15:chartTrackingRefBased/>
  <w15:docId w15:val="{BD6C8A35-85DF-42C7-A70F-F550F260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270"/>
    <w:pPr>
      <w:ind w:left="576"/>
    </w:pPr>
  </w:style>
  <w:style w:type="paragraph" w:styleId="Heading1">
    <w:name w:val="heading 1"/>
    <w:basedOn w:val="Normal"/>
    <w:next w:val="Normal"/>
    <w:link w:val="Heading1Char"/>
    <w:uiPriority w:val="9"/>
    <w:qFormat/>
    <w:rsid w:val="00EC1270"/>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EC1270"/>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EC1270"/>
    <w:pPr>
      <w:keepNext/>
      <w:keepLines/>
      <w:spacing w:before="40"/>
      <w:outlineLvl w:val="2"/>
    </w:pPr>
    <w:rPr>
      <w:rFonts w:asciiTheme="majorHAnsi" w:eastAsiaTheme="majorEastAsia" w:hAnsiTheme="majorHAnsi" w:cstheme="majorBidi"/>
      <w:color w:val="0E2841" w:themeColor="text2"/>
    </w:rPr>
  </w:style>
  <w:style w:type="paragraph" w:styleId="Heading4">
    <w:name w:val="heading 4"/>
    <w:basedOn w:val="Normal"/>
    <w:next w:val="Normal"/>
    <w:link w:val="Heading4Char"/>
    <w:uiPriority w:val="9"/>
    <w:semiHidden/>
    <w:unhideWhenUsed/>
    <w:qFormat/>
    <w:rsid w:val="00EC1270"/>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EC1270"/>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EC1270"/>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EC1270"/>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EC1270"/>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EC1270"/>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270"/>
    <w:rPr>
      <w:rFonts w:asciiTheme="majorHAnsi" w:eastAsiaTheme="majorEastAsia" w:hAnsiTheme="majorHAnsi" w:cstheme="majorBidi"/>
      <w:color w:val="0F4761"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EC1270"/>
    <w:rPr>
      <w:rFonts w:asciiTheme="majorHAnsi" w:eastAsiaTheme="majorEastAsia" w:hAnsiTheme="majorHAnsi" w:cstheme="majorBidi"/>
      <w:color w:val="404040" w:themeColor="text1" w:themeTint="BF"/>
      <w:kern w:val="0"/>
      <w:sz w:val="28"/>
      <w:szCs w:val="28"/>
      <w14:ligatures w14:val="none"/>
    </w:rPr>
  </w:style>
  <w:style w:type="character" w:customStyle="1" w:styleId="Heading3Char">
    <w:name w:val="Heading 3 Char"/>
    <w:basedOn w:val="DefaultParagraphFont"/>
    <w:link w:val="Heading3"/>
    <w:uiPriority w:val="9"/>
    <w:semiHidden/>
    <w:rsid w:val="00EC1270"/>
    <w:rPr>
      <w:rFonts w:asciiTheme="majorHAnsi" w:eastAsiaTheme="majorEastAsia" w:hAnsiTheme="majorHAnsi" w:cstheme="majorBidi"/>
      <w:color w:val="0E2841" w:themeColor="text2"/>
      <w:kern w:val="0"/>
      <w:sz w:val="24"/>
      <w:szCs w:val="24"/>
      <w14:ligatures w14:val="none"/>
    </w:rPr>
  </w:style>
  <w:style w:type="character" w:customStyle="1" w:styleId="Heading4Char">
    <w:name w:val="Heading 4 Char"/>
    <w:basedOn w:val="DefaultParagraphFont"/>
    <w:link w:val="Heading4"/>
    <w:uiPriority w:val="9"/>
    <w:semiHidden/>
    <w:rsid w:val="00EC1270"/>
    <w:rPr>
      <w:rFonts w:asciiTheme="majorHAnsi" w:eastAsiaTheme="majorEastAsia" w:hAnsiTheme="majorHAnsi" w:cstheme="majorBidi"/>
      <w:kern w:val="0"/>
      <w:sz w:val="22"/>
      <w:szCs w:val="22"/>
      <w14:ligatures w14:val="none"/>
    </w:rPr>
  </w:style>
  <w:style w:type="character" w:customStyle="1" w:styleId="Heading5Char">
    <w:name w:val="Heading 5 Char"/>
    <w:basedOn w:val="DefaultParagraphFont"/>
    <w:link w:val="Heading5"/>
    <w:uiPriority w:val="9"/>
    <w:semiHidden/>
    <w:rsid w:val="00EC1270"/>
    <w:rPr>
      <w:rFonts w:asciiTheme="majorHAnsi" w:eastAsiaTheme="majorEastAsia" w:hAnsiTheme="majorHAnsi" w:cstheme="majorBidi"/>
      <w:color w:val="0E2841" w:themeColor="text2"/>
      <w:kern w:val="0"/>
      <w:sz w:val="22"/>
      <w:szCs w:val="22"/>
      <w14:ligatures w14:val="none"/>
    </w:rPr>
  </w:style>
  <w:style w:type="character" w:customStyle="1" w:styleId="Heading6Char">
    <w:name w:val="Heading 6 Char"/>
    <w:basedOn w:val="DefaultParagraphFont"/>
    <w:link w:val="Heading6"/>
    <w:uiPriority w:val="9"/>
    <w:semiHidden/>
    <w:rsid w:val="00EC1270"/>
    <w:rPr>
      <w:rFonts w:asciiTheme="majorHAnsi" w:eastAsiaTheme="majorEastAsia" w:hAnsiTheme="majorHAnsi" w:cstheme="majorBidi"/>
      <w:i/>
      <w:iCs/>
      <w:color w:val="0E2841" w:themeColor="text2"/>
      <w:kern w:val="0"/>
      <w:sz w:val="21"/>
      <w:szCs w:val="21"/>
      <w14:ligatures w14:val="none"/>
    </w:rPr>
  </w:style>
  <w:style w:type="character" w:customStyle="1" w:styleId="Heading7Char">
    <w:name w:val="Heading 7 Char"/>
    <w:basedOn w:val="DefaultParagraphFont"/>
    <w:link w:val="Heading7"/>
    <w:uiPriority w:val="9"/>
    <w:semiHidden/>
    <w:rsid w:val="00EC1270"/>
    <w:rPr>
      <w:rFonts w:asciiTheme="majorHAnsi" w:eastAsiaTheme="majorEastAsia" w:hAnsiTheme="majorHAnsi" w:cstheme="majorBidi"/>
      <w:i/>
      <w:iCs/>
      <w:color w:val="0A2F41" w:themeColor="accent1" w:themeShade="80"/>
      <w:kern w:val="0"/>
      <w:sz w:val="21"/>
      <w:szCs w:val="21"/>
      <w14:ligatures w14:val="none"/>
    </w:rPr>
  </w:style>
  <w:style w:type="character" w:customStyle="1" w:styleId="Heading8Char">
    <w:name w:val="Heading 8 Char"/>
    <w:basedOn w:val="DefaultParagraphFont"/>
    <w:link w:val="Heading8"/>
    <w:uiPriority w:val="9"/>
    <w:semiHidden/>
    <w:rsid w:val="00EC1270"/>
    <w:rPr>
      <w:rFonts w:asciiTheme="majorHAnsi" w:eastAsiaTheme="majorEastAsia" w:hAnsiTheme="majorHAnsi" w:cstheme="majorBidi"/>
      <w:b/>
      <w:bCs/>
      <w:color w:val="0E2841" w:themeColor="text2"/>
      <w:kern w:val="0"/>
      <w14:ligatures w14:val="none"/>
    </w:rPr>
  </w:style>
  <w:style w:type="character" w:customStyle="1" w:styleId="Heading9Char">
    <w:name w:val="Heading 9 Char"/>
    <w:basedOn w:val="DefaultParagraphFont"/>
    <w:link w:val="Heading9"/>
    <w:uiPriority w:val="9"/>
    <w:semiHidden/>
    <w:rsid w:val="00EC1270"/>
    <w:rPr>
      <w:rFonts w:asciiTheme="majorHAnsi" w:eastAsiaTheme="majorEastAsia" w:hAnsiTheme="majorHAnsi" w:cstheme="majorBidi"/>
      <w:b/>
      <w:bCs/>
      <w:i/>
      <w:iCs/>
      <w:color w:val="0E2841" w:themeColor="text2"/>
      <w:kern w:val="0"/>
      <w14:ligatures w14:val="none"/>
    </w:rPr>
  </w:style>
  <w:style w:type="paragraph" w:styleId="Caption">
    <w:name w:val="caption"/>
    <w:basedOn w:val="Normal"/>
    <w:next w:val="Normal"/>
    <w:uiPriority w:val="35"/>
    <w:semiHidden/>
    <w:unhideWhenUsed/>
    <w:qFormat/>
    <w:rsid w:val="00EC1270"/>
    <w:rPr>
      <w:b/>
      <w:bCs/>
      <w:smallCaps/>
      <w:color w:val="595959" w:themeColor="text1" w:themeTint="A6"/>
      <w:spacing w:val="6"/>
    </w:rPr>
  </w:style>
  <w:style w:type="paragraph" w:styleId="Title">
    <w:name w:val="Title"/>
    <w:basedOn w:val="Normal"/>
    <w:next w:val="Normal"/>
    <w:link w:val="TitleChar"/>
    <w:uiPriority w:val="10"/>
    <w:qFormat/>
    <w:rsid w:val="00EC1270"/>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EC1270"/>
    <w:rPr>
      <w:rFonts w:asciiTheme="majorHAnsi" w:eastAsiaTheme="majorEastAsia" w:hAnsiTheme="majorHAnsi" w:cstheme="majorBidi"/>
      <w:color w:val="156082" w:themeColor="accent1"/>
      <w:spacing w:val="-10"/>
      <w:kern w:val="0"/>
      <w:sz w:val="56"/>
      <w:szCs w:val="56"/>
      <w14:ligatures w14:val="none"/>
    </w:rPr>
  </w:style>
  <w:style w:type="paragraph" w:styleId="Subtitle">
    <w:name w:val="Subtitle"/>
    <w:basedOn w:val="Normal"/>
    <w:next w:val="Normal"/>
    <w:link w:val="SubtitleChar"/>
    <w:uiPriority w:val="11"/>
    <w:qFormat/>
    <w:rsid w:val="00EC1270"/>
    <w:pPr>
      <w:numPr>
        <w:ilvl w:val="1"/>
      </w:numPr>
      <w:ind w:left="288"/>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C1270"/>
    <w:rPr>
      <w:rFonts w:asciiTheme="majorHAnsi" w:eastAsiaTheme="majorEastAsia" w:hAnsiTheme="majorHAnsi" w:cstheme="majorBidi"/>
      <w:kern w:val="0"/>
      <w:sz w:val="24"/>
      <w:szCs w:val="24"/>
      <w14:ligatures w14:val="none"/>
    </w:rPr>
  </w:style>
  <w:style w:type="character" w:styleId="Strong">
    <w:name w:val="Strong"/>
    <w:basedOn w:val="DefaultParagraphFont"/>
    <w:uiPriority w:val="22"/>
    <w:qFormat/>
    <w:rsid w:val="00EC1270"/>
    <w:rPr>
      <w:b/>
      <w:bCs/>
    </w:rPr>
  </w:style>
  <w:style w:type="character" w:styleId="Emphasis">
    <w:name w:val="Emphasis"/>
    <w:basedOn w:val="DefaultParagraphFont"/>
    <w:uiPriority w:val="20"/>
    <w:qFormat/>
    <w:rsid w:val="00EC1270"/>
    <w:rPr>
      <w:i/>
      <w:iCs/>
    </w:rPr>
  </w:style>
  <w:style w:type="paragraph" w:styleId="NoSpacing">
    <w:name w:val="No Spacing"/>
    <w:uiPriority w:val="1"/>
    <w:qFormat/>
    <w:rsid w:val="00EC1270"/>
    <w:rPr>
      <w:rFonts w:eastAsiaTheme="minorEastAsia"/>
      <w:kern w:val="0"/>
      <w14:ligatures w14:val="none"/>
    </w:rPr>
  </w:style>
  <w:style w:type="paragraph" w:styleId="ListParagraph">
    <w:name w:val="List Paragraph"/>
    <w:basedOn w:val="Normal"/>
    <w:uiPriority w:val="34"/>
    <w:qFormat/>
    <w:rsid w:val="00EC1270"/>
    <w:pPr>
      <w:ind w:left="720"/>
      <w:contextualSpacing/>
    </w:pPr>
  </w:style>
  <w:style w:type="paragraph" w:styleId="Quote">
    <w:name w:val="Quote"/>
    <w:basedOn w:val="Normal"/>
    <w:next w:val="Normal"/>
    <w:link w:val="QuoteChar"/>
    <w:uiPriority w:val="29"/>
    <w:qFormat/>
    <w:rsid w:val="00EC1270"/>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C1270"/>
    <w:rPr>
      <w:rFonts w:eastAsiaTheme="minorEastAsia"/>
      <w:i/>
      <w:iCs/>
      <w:color w:val="404040" w:themeColor="text1" w:themeTint="BF"/>
      <w:kern w:val="0"/>
      <w14:ligatures w14:val="none"/>
    </w:rPr>
  </w:style>
  <w:style w:type="paragraph" w:styleId="IntenseQuote">
    <w:name w:val="Intense Quote"/>
    <w:basedOn w:val="Normal"/>
    <w:next w:val="Normal"/>
    <w:link w:val="IntenseQuoteChar"/>
    <w:uiPriority w:val="30"/>
    <w:qFormat/>
    <w:rsid w:val="00EC1270"/>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EC1270"/>
    <w:rPr>
      <w:rFonts w:asciiTheme="majorHAnsi" w:eastAsiaTheme="majorEastAsia" w:hAnsiTheme="majorHAnsi" w:cstheme="majorBidi"/>
      <w:color w:val="156082" w:themeColor="accent1"/>
      <w:kern w:val="0"/>
      <w:sz w:val="28"/>
      <w:szCs w:val="28"/>
      <w14:ligatures w14:val="none"/>
    </w:rPr>
  </w:style>
  <w:style w:type="character" w:styleId="SubtleEmphasis">
    <w:name w:val="Subtle Emphasis"/>
    <w:basedOn w:val="DefaultParagraphFont"/>
    <w:uiPriority w:val="19"/>
    <w:qFormat/>
    <w:rsid w:val="00EC1270"/>
    <w:rPr>
      <w:i/>
      <w:iCs/>
      <w:color w:val="404040" w:themeColor="text1" w:themeTint="BF"/>
    </w:rPr>
  </w:style>
  <w:style w:type="character" w:styleId="IntenseEmphasis">
    <w:name w:val="Intense Emphasis"/>
    <w:basedOn w:val="DefaultParagraphFont"/>
    <w:uiPriority w:val="21"/>
    <w:qFormat/>
    <w:rsid w:val="00EC1270"/>
    <w:rPr>
      <w:b/>
      <w:bCs/>
      <w:i/>
      <w:iCs/>
    </w:rPr>
  </w:style>
  <w:style w:type="character" w:styleId="SubtleReference">
    <w:name w:val="Subtle Reference"/>
    <w:basedOn w:val="DefaultParagraphFont"/>
    <w:uiPriority w:val="31"/>
    <w:qFormat/>
    <w:rsid w:val="00EC127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C1270"/>
    <w:rPr>
      <w:b/>
      <w:bCs/>
      <w:smallCaps/>
      <w:spacing w:val="5"/>
      <w:u w:val="single"/>
    </w:rPr>
  </w:style>
  <w:style w:type="character" w:styleId="BookTitle">
    <w:name w:val="Book Title"/>
    <w:basedOn w:val="DefaultParagraphFont"/>
    <w:uiPriority w:val="33"/>
    <w:qFormat/>
    <w:rsid w:val="00EC1270"/>
    <w:rPr>
      <w:b/>
      <w:bCs/>
      <w:smallCaps/>
    </w:rPr>
  </w:style>
  <w:style w:type="paragraph" w:styleId="TOCHeading">
    <w:name w:val="TOC Heading"/>
    <w:basedOn w:val="Heading1"/>
    <w:next w:val="Normal"/>
    <w:uiPriority w:val="39"/>
    <w:semiHidden/>
    <w:unhideWhenUsed/>
    <w:qFormat/>
    <w:rsid w:val="00EC1270"/>
    <w:pPr>
      <w:outlineLvl w:val="9"/>
    </w:pPr>
  </w:style>
  <w:style w:type="character" w:styleId="Hyperlink">
    <w:name w:val="Hyperlink"/>
    <w:basedOn w:val="DefaultParagraphFont"/>
    <w:uiPriority w:val="99"/>
    <w:unhideWhenUsed/>
    <w:rsid w:val="008F6A0C"/>
    <w:rPr>
      <w:color w:val="0000FF"/>
      <w:u w:val="single"/>
    </w:rPr>
  </w:style>
  <w:style w:type="table" w:styleId="TableGrid">
    <w:name w:val="Table Grid"/>
    <w:basedOn w:val="TableNormal"/>
    <w:uiPriority w:val="39"/>
    <w:rsid w:val="006D3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032D"/>
    <w:rPr>
      <w:color w:val="96607D" w:themeColor="followedHyperlink"/>
      <w:u w:val="single"/>
    </w:rPr>
  </w:style>
  <w:style w:type="character" w:styleId="UnresolvedMention">
    <w:name w:val="Unresolved Mention"/>
    <w:basedOn w:val="DefaultParagraphFont"/>
    <w:uiPriority w:val="99"/>
    <w:semiHidden/>
    <w:unhideWhenUsed/>
    <w:rsid w:val="00151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AHHura.eventbrit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Hamilton</dc:creator>
  <cp:keywords/>
  <dc:description/>
  <cp:lastModifiedBy>Malcolm Hamilton</cp:lastModifiedBy>
  <cp:revision>35</cp:revision>
  <cp:lastPrinted>2025-09-08T18:53:00Z</cp:lastPrinted>
  <dcterms:created xsi:type="dcterms:W3CDTF">2026-09-27T19:26:00Z</dcterms:created>
  <dcterms:modified xsi:type="dcterms:W3CDTF">2026-10-15T13:59:00Z</dcterms:modified>
</cp:coreProperties>
</file>